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4F" w:rsidRPr="00121A4F" w:rsidRDefault="00121A4F" w:rsidP="00121A4F">
      <w:pPr>
        <w:shd w:val="clear" w:color="auto" w:fill="FFFFFF"/>
        <w:spacing w:before="100" w:beforeAutospacing="1" w:after="300" w:line="525" w:lineRule="atLeast"/>
        <w:outlineLvl w:val="1"/>
        <w:rPr>
          <w:rFonts w:ascii="Roboto Condensed" w:eastAsia="Times New Roman" w:hAnsi="Roboto Condensed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121A4F">
        <w:rPr>
          <w:rFonts w:ascii="Roboto Condensed" w:eastAsia="Times New Roman" w:hAnsi="Roboto Condensed" w:cs="Times New Roman"/>
          <w:b/>
          <w:bCs/>
          <w:caps/>
          <w:color w:val="000000"/>
          <w:kern w:val="36"/>
          <w:sz w:val="45"/>
          <w:szCs w:val="45"/>
          <w:lang w:eastAsia="ru-RU"/>
        </w:rPr>
        <w:t>Родительские мифы</w:t>
      </w:r>
    </w:p>
    <w:p w:rsidR="00121A4F" w:rsidRPr="00121A4F" w:rsidRDefault="00121A4F" w:rsidP="00121A4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60" w:right="150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hyperlink r:id="rId5" w:history="1">
        <w:r w:rsidRPr="00121A4F">
          <w:rPr>
            <w:rFonts w:ascii="Roboto Condensed" w:eastAsia="Times New Roman" w:hAnsi="Roboto Condensed" w:cs="Times New Roman"/>
            <w:color w:val="000000"/>
            <w:sz w:val="24"/>
            <w:szCs w:val="24"/>
            <w:lang w:eastAsia="ru-RU"/>
          </w:rPr>
          <w:t>Аварийная ситуация</w:t>
        </w:r>
      </w:hyperlink>
    </w:p>
    <w:p w:rsidR="00121A4F" w:rsidRPr="00121A4F" w:rsidRDefault="00121A4F" w:rsidP="00121A4F">
      <w:pPr>
        <w:shd w:val="clear" w:color="auto" w:fill="FFFFFF"/>
        <w:spacing w:before="450" w:after="300" w:line="525" w:lineRule="atLeast"/>
        <w:outlineLvl w:val="2"/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</w:pPr>
      <w:r w:rsidRPr="00121A4F"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  <w:t>Миф 1: мальчики употребляют больше, чем девочки…</w:t>
      </w:r>
    </w:p>
    <w:p w:rsidR="00121A4F" w:rsidRPr="00121A4F" w:rsidRDefault="00121A4F" w:rsidP="00121A4F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121A4F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По статистике — да, но недавние исследования показали, что девочки быстрей приобщаются, чем мальчики. Девочки быстрее развиваются и часто дружат с мальчиками, которые старше их самих. </w:t>
      </w:r>
    </w:p>
    <w:p w:rsidR="00121A4F" w:rsidRPr="00121A4F" w:rsidRDefault="00121A4F" w:rsidP="00121A4F">
      <w:pPr>
        <w:shd w:val="clear" w:color="auto" w:fill="FFFFFF"/>
        <w:spacing w:before="450" w:after="300" w:line="525" w:lineRule="atLeast"/>
        <w:outlineLvl w:val="2"/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</w:pPr>
      <w:r w:rsidRPr="00121A4F"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  <w:t>Миф 2: они делают, потому что сталкиваются с плохими людьми…</w:t>
      </w:r>
    </w:p>
    <w:p w:rsidR="00121A4F" w:rsidRPr="00121A4F" w:rsidRDefault="00121A4F" w:rsidP="00121A4F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121A4F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Мы часто думаем, что молодые используют наркотики, потому что связываются с плохими людьми, но кто эти плохие люди? Мы никогда не думаем, что наши дети плохие. Очень часто мы любим переносить причину использования наркотиков на кого-то другого, чем осознаем тот факт, что нравится нам или нет, многие молодые люди добровольно используют наркотики. Несмотря на наши запреты в их подсознании из-за наших поступков, информации из фильмов и газет уже есть разрешение на употребление наркотиков. Когда вы видите, как растет, число молодых людей, использующих наркотики, в это число могут войти и собственные дети, тем не менее мы их воспитывали или воспитали. </w:t>
      </w:r>
    </w:p>
    <w:p w:rsidR="00121A4F" w:rsidRPr="00121A4F" w:rsidRDefault="00121A4F" w:rsidP="00121A4F">
      <w:pPr>
        <w:shd w:val="clear" w:color="auto" w:fill="FFFFFF"/>
        <w:spacing w:before="450" w:after="300" w:line="525" w:lineRule="atLeast"/>
        <w:outlineLvl w:val="2"/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</w:pPr>
      <w:r w:rsidRPr="00121A4F"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  <w:t>Миф 3: специалисты им растолкуют…</w:t>
      </w:r>
    </w:p>
    <w:p w:rsidR="00121A4F" w:rsidRPr="00121A4F" w:rsidRDefault="00121A4F" w:rsidP="00121A4F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121A4F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Существует также миф о том, что специалисты — медики, милиционеры могут рассказать молодым людям, чем это пахнет и что после этого они откажутся попробовать наркотики. Да, «люди со стороны» могут оказать влияние на ребенка, но для индивидуальных бесед всех специалистов не хватит, а эффективность школьных лекций не столь высока. Не стоит перекладывать свои обязанности на других. Важный разговор нужно начинать именно в семье, ведь конфликты и родительская конфронтация — одна из главных предпосылок желания попробовать наркотики. </w:t>
      </w:r>
    </w:p>
    <w:p w:rsidR="00121A4F" w:rsidRPr="00121A4F" w:rsidRDefault="00121A4F" w:rsidP="00121A4F">
      <w:pPr>
        <w:shd w:val="clear" w:color="auto" w:fill="FFFFFF"/>
        <w:spacing w:before="450" w:after="300" w:line="525" w:lineRule="atLeast"/>
        <w:outlineLvl w:val="2"/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</w:pPr>
      <w:r w:rsidRPr="00121A4F"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  <w:t>Миф 4: они еще очень молоды, чтобы говорить об этом…</w:t>
      </w:r>
    </w:p>
    <w:p w:rsidR="00121A4F" w:rsidRPr="00121A4F" w:rsidRDefault="00121A4F" w:rsidP="00121A4F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121A4F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Нам нужно говорить с детьми и слушать наших детей о наркотиках. Некоторые родители обеспокоены этим и думают, что они так молоды, им это подаст идею и подтолкнет к употреблению наркотиков, это неверно. Молодые люди думают и слышат о наркотиках с самых ранних лет. Задача состоит в том, чтобы говорить с ними на языке, понятном их возрасту. </w:t>
      </w:r>
    </w:p>
    <w:p w:rsidR="00121A4F" w:rsidRPr="00121A4F" w:rsidRDefault="00121A4F" w:rsidP="00121A4F">
      <w:pPr>
        <w:shd w:val="clear" w:color="auto" w:fill="FFFFFF"/>
        <w:spacing w:before="450" w:after="300" w:line="525" w:lineRule="atLeast"/>
        <w:outlineLvl w:val="2"/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</w:pPr>
      <w:r w:rsidRPr="00121A4F"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  <w:t>Миф 5: о цене наркотиков — наркотики очень дорогие…</w:t>
      </w:r>
    </w:p>
    <w:p w:rsidR="00121A4F" w:rsidRPr="00121A4F" w:rsidRDefault="00121A4F" w:rsidP="00121A4F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121A4F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lastRenderedPageBreak/>
        <w:t xml:space="preserve">Отнюдь, ряд наркотиков можно купить сэкономив два-три раза карманные деньги на обед и «сникерс». </w:t>
      </w:r>
    </w:p>
    <w:p w:rsidR="00121A4F" w:rsidRPr="00121A4F" w:rsidRDefault="00121A4F" w:rsidP="00121A4F">
      <w:pPr>
        <w:shd w:val="clear" w:color="auto" w:fill="FFFFFF"/>
        <w:spacing w:before="450" w:after="300" w:line="525" w:lineRule="atLeast"/>
        <w:outlineLvl w:val="2"/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</w:pPr>
      <w:r w:rsidRPr="00121A4F"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  <w:t>Миф 6: легко обнаружить, что кто-то использует наркотики…</w:t>
      </w:r>
    </w:p>
    <w:p w:rsidR="00121A4F" w:rsidRPr="00121A4F" w:rsidRDefault="00121A4F" w:rsidP="00121A4F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121A4F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На ранних этапах это под силу только специалисту. Большинство приводимых признаков употребления носят общий характер и могут вызываться другими причинами. У нас есть стереотипы, как выглядят наркоманы, но большинство молодых людей, использующих наркотики, не соответствуют им. Проблема состоит в том, что вы сможете заметить, что ребенок употребляет наркотики, когда уже будет поздно. </w:t>
      </w:r>
    </w:p>
    <w:p w:rsidR="00121A4F" w:rsidRPr="00121A4F" w:rsidRDefault="00121A4F" w:rsidP="00121A4F">
      <w:pPr>
        <w:shd w:val="clear" w:color="auto" w:fill="FFFFFF"/>
        <w:spacing w:before="450" w:after="300" w:line="525" w:lineRule="atLeast"/>
        <w:outlineLvl w:val="2"/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</w:pPr>
      <w:r w:rsidRPr="00121A4F"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  <w:t>Миф 7: запугивание их остановит…</w:t>
      </w:r>
    </w:p>
    <w:p w:rsidR="00121A4F" w:rsidRPr="00121A4F" w:rsidRDefault="00121A4F" w:rsidP="00121A4F">
      <w:pPr>
        <w:shd w:val="clear" w:color="auto" w:fill="FFFFFF"/>
        <w:spacing w:before="100" w:beforeAutospacing="1" w:after="300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121A4F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Увы, это может не сработать. У ребенка «страшилки» как негативная информация просто вытесняется. А подростки могут «раскусить», что мы не знаем того, о чем говорим. </w:t>
      </w:r>
      <w:proofErr w:type="gramStart"/>
      <w:r w:rsidRPr="00121A4F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Кроме того</w:t>
      </w:r>
      <w:proofErr w:type="gramEnd"/>
      <w:r w:rsidRPr="00121A4F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 попытка шокировать и запугивать молодых людей по поводу опасности наркотиков может подтолкнуть попробовать запретное. </w:t>
      </w:r>
    </w:p>
    <w:p w:rsidR="00121A4F" w:rsidRPr="00121A4F" w:rsidRDefault="00121A4F" w:rsidP="00121A4F">
      <w:pPr>
        <w:shd w:val="clear" w:color="auto" w:fill="FFFFFF"/>
        <w:spacing w:before="450" w:after="300" w:line="525" w:lineRule="atLeast"/>
        <w:outlineLvl w:val="2"/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</w:pPr>
      <w:r w:rsidRPr="00121A4F">
        <w:rPr>
          <w:rFonts w:ascii="Roboto Condensed" w:eastAsia="Times New Roman" w:hAnsi="Roboto Condensed" w:cs="Times New Roman"/>
          <w:b/>
          <w:bCs/>
          <w:color w:val="000000"/>
          <w:sz w:val="33"/>
          <w:szCs w:val="33"/>
          <w:lang w:eastAsia="ru-RU"/>
        </w:rPr>
        <w:t>Миф 8: если закрывать глаза, это уйдет…</w:t>
      </w:r>
    </w:p>
    <w:p w:rsidR="00121A4F" w:rsidRPr="00121A4F" w:rsidRDefault="00121A4F" w:rsidP="00121A4F">
      <w:pPr>
        <w:shd w:val="clear" w:color="auto" w:fill="FFFFFF"/>
        <w:spacing w:before="100" w:beforeAutospacing="1" w:line="240" w:lineRule="auto"/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</w:pPr>
      <w:r w:rsidRPr="00121A4F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 xml:space="preserve">Закрывать на это глаза или избегать об этом говорить — это не поможет. </w:t>
      </w:r>
    </w:p>
    <w:p w:rsidR="00FB743D" w:rsidRDefault="00121A4F" w:rsidP="00121A4F">
      <w:r w:rsidRPr="00121A4F">
        <w:rPr>
          <w:rFonts w:ascii="Roboto Condensed" w:eastAsia="Times New Roman" w:hAnsi="Roboto Condensed" w:cs="Times New Roman"/>
          <w:color w:val="676767"/>
          <w:sz w:val="24"/>
          <w:szCs w:val="24"/>
          <w:lang w:eastAsia="ru-RU"/>
        </w:rPr>
        <w:t>По материалам фонда «НАН»</w:t>
      </w:r>
      <w:bookmarkStart w:id="0" w:name="_GoBack"/>
      <w:bookmarkEnd w:id="0"/>
    </w:p>
    <w:sectPr w:rsidR="00FB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A3758"/>
    <w:multiLevelType w:val="multilevel"/>
    <w:tmpl w:val="F8D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F"/>
    <w:rsid w:val="00121A4F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C8DC-6650-444E-B204-A311D2E1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1595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spid.ru/populyarno-dlya-interesuyushchikhsya/narkomaniya/roditelskie-mify/avariynaya-situat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2018-11-02T09:48:00Z</dcterms:created>
  <dcterms:modified xsi:type="dcterms:W3CDTF">2018-11-02T09:53:00Z</dcterms:modified>
</cp:coreProperties>
</file>